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6F" w:rsidRPr="00437F69" w:rsidRDefault="002B086F" w:rsidP="002B086F">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37F69">
        <w:rPr>
          <w:rFonts w:ascii="Times New Roman" w:eastAsia="Times New Roman" w:hAnsi="Times New Roman" w:cs="Times New Roman"/>
          <w:b/>
          <w:bCs/>
          <w:kern w:val="36"/>
          <w:sz w:val="32"/>
          <w:szCs w:val="32"/>
        </w:rPr>
        <w:t>О причине излишних срабатываний защит ДФЗ в переходных режимах</w:t>
      </w:r>
    </w:p>
    <w:p w:rsidR="002B086F" w:rsidRPr="00437F69" w:rsidRDefault="002B086F" w:rsidP="002B086F">
      <w:pPr>
        <w:spacing w:before="100" w:beforeAutospacing="1" w:after="100" w:afterAutospacing="1" w:line="240" w:lineRule="auto"/>
        <w:rPr>
          <w:rFonts w:ascii="Times New Roman" w:eastAsia="Times New Roman" w:hAnsi="Times New Roman" w:cs="Times New Roman"/>
          <w:sz w:val="24"/>
          <w:szCs w:val="24"/>
        </w:rPr>
      </w:pPr>
      <w:proofErr w:type="spellStart"/>
      <w:r w:rsidRPr="00437F69">
        <w:rPr>
          <w:rFonts w:ascii="Times New Roman" w:eastAsia="Times New Roman" w:hAnsi="Times New Roman" w:cs="Times New Roman"/>
          <w:sz w:val="24"/>
          <w:szCs w:val="24"/>
        </w:rPr>
        <w:t>Сдобин</w:t>
      </w:r>
      <w:proofErr w:type="spellEnd"/>
      <w:r w:rsidRPr="00437F69">
        <w:rPr>
          <w:rFonts w:ascii="Times New Roman" w:eastAsia="Times New Roman" w:hAnsi="Times New Roman" w:cs="Times New Roman"/>
          <w:sz w:val="24"/>
          <w:szCs w:val="24"/>
        </w:rPr>
        <w:t xml:space="preserve"> А.В. – гл. специалист ЦСЗ РДУ </w:t>
      </w:r>
      <w:proofErr w:type="spellStart"/>
      <w:r w:rsidRPr="00437F69">
        <w:rPr>
          <w:rFonts w:ascii="Times New Roman" w:eastAsia="Times New Roman" w:hAnsi="Times New Roman" w:cs="Times New Roman"/>
          <w:sz w:val="24"/>
          <w:szCs w:val="24"/>
        </w:rPr>
        <w:t>Мосэнерго</w:t>
      </w:r>
      <w:proofErr w:type="spellEnd"/>
      <w:r>
        <w:rPr>
          <w:rFonts w:ascii="Times New Roman" w:eastAsia="Times New Roman" w:hAnsi="Times New Roman" w:cs="Times New Roman"/>
          <w:sz w:val="24"/>
          <w:szCs w:val="24"/>
        </w:rPr>
        <w:t>.</w:t>
      </w:r>
    </w:p>
    <w:p w:rsidR="00D07734" w:rsidRDefault="00D07734" w:rsidP="002B08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086F" w:rsidRPr="00437F69">
        <w:rPr>
          <w:rFonts w:ascii="Times New Roman" w:eastAsia="Times New Roman" w:hAnsi="Times New Roman" w:cs="Times New Roman"/>
          <w:sz w:val="24"/>
          <w:szCs w:val="24"/>
        </w:rPr>
        <w:t xml:space="preserve">Дифференциально-фазные защиты (ДФЗ) давно и успешно эксплуатируются в </w:t>
      </w:r>
      <w:proofErr w:type="spellStart"/>
      <w:r w:rsidR="002B086F" w:rsidRPr="00437F69">
        <w:rPr>
          <w:rFonts w:ascii="Times New Roman" w:eastAsia="Times New Roman" w:hAnsi="Times New Roman" w:cs="Times New Roman"/>
          <w:sz w:val="24"/>
          <w:szCs w:val="24"/>
        </w:rPr>
        <w:t>Мосэнерго</w:t>
      </w:r>
      <w:proofErr w:type="spellEnd"/>
      <w:r w:rsidR="002B086F" w:rsidRPr="00437F69">
        <w:rPr>
          <w:rFonts w:ascii="Times New Roman" w:eastAsia="Times New Roman" w:hAnsi="Times New Roman" w:cs="Times New Roman"/>
          <w:sz w:val="24"/>
          <w:szCs w:val="24"/>
        </w:rPr>
        <w:t xml:space="preserve"> в качестве основных защит линий электропередачи 110-500кВ. На сегодняшний день установлено более 1200 полукомплектов. За год защиты работают от 1500 до 2000 раз из них неправильно от 20 до 25 раз. Коэффициент правильной работы из года в год колеблется около значения 0, 985. Неправильные случаи, как правило, связаны с излишним срабатыванием при сквозных коротких замыканиях (КЗ). Значительно реже защиты отказывают при </w:t>
      </w:r>
      <w:proofErr w:type="gramStart"/>
      <w:r w:rsidR="002B086F" w:rsidRPr="00437F69">
        <w:rPr>
          <w:rFonts w:ascii="Times New Roman" w:eastAsia="Times New Roman" w:hAnsi="Times New Roman" w:cs="Times New Roman"/>
          <w:sz w:val="24"/>
          <w:szCs w:val="24"/>
        </w:rPr>
        <w:t>внутренних</w:t>
      </w:r>
      <w:proofErr w:type="gramEnd"/>
      <w:r w:rsidR="002B086F" w:rsidRPr="00437F69">
        <w:rPr>
          <w:rFonts w:ascii="Times New Roman" w:eastAsia="Times New Roman" w:hAnsi="Times New Roman" w:cs="Times New Roman"/>
          <w:sz w:val="24"/>
          <w:szCs w:val="24"/>
        </w:rPr>
        <w:t xml:space="preserve"> КЗ. Чаще всего (~70%) причиной неправильной работы является неисправности высокочастотной части защиты, реже (~25%) – неисправности релейной части защиты. </w:t>
      </w:r>
      <w:r w:rsidR="002B086F" w:rsidRPr="00437F69">
        <w:rPr>
          <w:rFonts w:ascii="Times New Roman" w:eastAsia="Times New Roman" w:hAnsi="Times New Roman" w:cs="Times New Roman"/>
          <w:sz w:val="24"/>
          <w:szCs w:val="24"/>
        </w:rPr>
        <w:br/>
      </w:r>
      <w:r w:rsidR="002B086F" w:rsidRPr="00437F6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2B086F" w:rsidRPr="00437F69">
        <w:rPr>
          <w:rFonts w:ascii="Times New Roman" w:eastAsia="Times New Roman" w:hAnsi="Times New Roman" w:cs="Times New Roman"/>
          <w:sz w:val="24"/>
          <w:szCs w:val="24"/>
        </w:rPr>
        <w:t xml:space="preserve">Примерно в 5% случаев найти неисправности не удается.  Чаще всего такие случаи происходят в момент отключения сквозного КЗ. Первоначально они были исследованы в Иркутской и Свердловской </w:t>
      </w:r>
      <w:proofErr w:type="gramStart"/>
      <w:r w:rsidR="002B086F" w:rsidRPr="00437F69">
        <w:rPr>
          <w:rFonts w:ascii="Times New Roman" w:eastAsia="Times New Roman" w:hAnsi="Times New Roman" w:cs="Times New Roman"/>
          <w:sz w:val="24"/>
          <w:szCs w:val="24"/>
        </w:rPr>
        <w:t>энергосистемах</w:t>
      </w:r>
      <w:proofErr w:type="gramEnd"/>
      <w:r w:rsidR="002B086F" w:rsidRPr="00437F69">
        <w:rPr>
          <w:rFonts w:ascii="Times New Roman" w:eastAsia="Times New Roman" w:hAnsi="Times New Roman" w:cs="Times New Roman"/>
          <w:sz w:val="24"/>
          <w:szCs w:val="24"/>
        </w:rPr>
        <w:t xml:space="preserve">, где была установлена связь между излишними действиями защит ДФЗ и изменением направления тока, протекающего по линии. Было также установлено, что излишнее действие защит происходит из-за появления одиночного импульса тока в цепи органа сравнения фаз ДФЗ, достаточного для срабатывания защиты.   Поскольку явление связано с изменением направление тока, оно получило название "переворота фазы". </w:t>
      </w:r>
      <w:r w:rsidR="002B086F" w:rsidRPr="00437F69">
        <w:rPr>
          <w:rFonts w:ascii="Times New Roman" w:eastAsia="Times New Roman" w:hAnsi="Times New Roman" w:cs="Times New Roman"/>
          <w:sz w:val="24"/>
          <w:szCs w:val="24"/>
        </w:rPr>
        <w:br/>
      </w:r>
      <w:r w:rsidR="002B086F" w:rsidRPr="00437F6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2B086F" w:rsidRPr="00437F69">
        <w:rPr>
          <w:rFonts w:ascii="Times New Roman" w:eastAsia="Times New Roman" w:hAnsi="Times New Roman" w:cs="Times New Roman"/>
          <w:sz w:val="24"/>
          <w:szCs w:val="24"/>
        </w:rPr>
        <w:t xml:space="preserve">Из практики эксплуатации известно, что случаи излишней работы ДФЗ, связанные с "переворотом фазы" достаточно редки, что подтверждает, приведенная выше статистика. Одна и та же защита при большей части  </w:t>
      </w:r>
      <w:proofErr w:type="gramStart"/>
      <w:r w:rsidR="002B086F" w:rsidRPr="00437F69">
        <w:rPr>
          <w:rFonts w:ascii="Times New Roman" w:eastAsia="Times New Roman" w:hAnsi="Times New Roman" w:cs="Times New Roman"/>
          <w:sz w:val="24"/>
          <w:szCs w:val="24"/>
        </w:rPr>
        <w:t>внешних</w:t>
      </w:r>
      <w:proofErr w:type="gramEnd"/>
      <w:r w:rsidR="002B086F" w:rsidRPr="00437F69">
        <w:rPr>
          <w:rFonts w:ascii="Times New Roman" w:eastAsia="Times New Roman" w:hAnsi="Times New Roman" w:cs="Times New Roman"/>
          <w:sz w:val="24"/>
          <w:szCs w:val="24"/>
        </w:rPr>
        <w:t xml:space="preserve"> КЗ отрабатывает правильно и лишь иногда может сработать излишне. Ввиду редкости этих случаев их не связывают с неисправностью защиты. В Циркуляре РАО ЕЭС России № Ц-04-94(Э) они объясняются "некоторыми различиями характеристик блоков манипуляции, а также трансформаторов тока по концам линии, что в условиях переходного процесса в сети при отключениях КЗ вызывает в совокупности </w:t>
      </w:r>
      <w:proofErr w:type="gramStart"/>
      <w:r w:rsidR="002B086F" w:rsidRPr="00437F69">
        <w:rPr>
          <w:rFonts w:ascii="Times New Roman" w:eastAsia="Times New Roman" w:hAnsi="Times New Roman" w:cs="Times New Roman"/>
          <w:sz w:val="24"/>
          <w:szCs w:val="24"/>
        </w:rPr>
        <w:t>кратковременную</w:t>
      </w:r>
      <w:proofErr w:type="gramEnd"/>
      <w:r w:rsidR="002B086F" w:rsidRPr="00437F69">
        <w:rPr>
          <w:rFonts w:ascii="Times New Roman" w:eastAsia="Times New Roman" w:hAnsi="Times New Roman" w:cs="Times New Roman"/>
          <w:sz w:val="24"/>
          <w:szCs w:val="24"/>
        </w:rPr>
        <w:t xml:space="preserve"> </w:t>
      </w:r>
      <w:proofErr w:type="spellStart"/>
      <w:r w:rsidR="002B086F" w:rsidRPr="00437F69">
        <w:rPr>
          <w:rFonts w:ascii="Times New Roman" w:eastAsia="Times New Roman" w:hAnsi="Times New Roman" w:cs="Times New Roman"/>
          <w:sz w:val="24"/>
          <w:szCs w:val="24"/>
        </w:rPr>
        <w:t>неидентичность</w:t>
      </w:r>
      <w:proofErr w:type="spellEnd"/>
      <w:r w:rsidR="002B086F" w:rsidRPr="00437F69">
        <w:rPr>
          <w:rFonts w:ascii="Times New Roman" w:eastAsia="Times New Roman" w:hAnsi="Times New Roman" w:cs="Times New Roman"/>
          <w:sz w:val="24"/>
          <w:szCs w:val="24"/>
        </w:rPr>
        <w:t xml:space="preserve"> переходного процесса на выходе блоков манипуляции". Для предотвращения излишних действий защиты предлагается вводить замедление защиты, либо с помощью блока автоматического замедления БФКЦ, разработанного ВНИИЭ, либо просто увеличением времени срабатывания выходного реле ДФЗ.</w:t>
      </w:r>
      <w:r w:rsidR="002B086F" w:rsidRPr="00437F69">
        <w:rPr>
          <w:rFonts w:ascii="Times New Roman" w:eastAsia="Times New Roman" w:hAnsi="Times New Roman" w:cs="Times New Roman"/>
          <w:sz w:val="24"/>
          <w:szCs w:val="24"/>
        </w:rPr>
        <w:br/>
      </w:r>
      <w:r w:rsidR="002B086F" w:rsidRPr="00437F6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2B086F" w:rsidRPr="00437F69">
        <w:rPr>
          <w:rFonts w:ascii="Times New Roman" w:eastAsia="Times New Roman" w:hAnsi="Times New Roman" w:cs="Times New Roman"/>
          <w:sz w:val="24"/>
          <w:szCs w:val="24"/>
        </w:rPr>
        <w:t xml:space="preserve">Из этого можно сделать вывод, что для срабатывания защиты достаточно различий в настройке органов манипуляции в пределах допусков, указанных в инструкции по наладке. Поэтому  устранить причину появления импульса тока приема нельзя, можно лишь предотвратить излишнее срабатывания при появлении одиночного импульса ценой снижения быстродействия защиты. </w:t>
      </w:r>
      <w:r w:rsidR="002B086F" w:rsidRPr="00437F69">
        <w:rPr>
          <w:rFonts w:ascii="Times New Roman" w:eastAsia="Times New Roman" w:hAnsi="Times New Roman" w:cs="Times New Roman"/>
          <w:sz w:val="24"/>
          <w:szCs w:val="24"/>
        </w:rPr>
        <w:br/>
      </w:r>
      <w:r w:rsidR="002B086F" w:rsidRPr="00437F69">
        <w:rPr>
          <w:rFonts w:ascii="Times New Roman" w:eastAsia="Times New Roman" w:hAnsi="Times New Roman" w:cs="Times New Roman"/>
          <w:sz w:val="24"/>
          <w:szCs w:val="24"/>
        </w:rPr>
        <w:br/>
      </w:r>
      <w:r w:rsidR="002B086F">
        <w:rPr>
          <w:rFonts w:ascii="Times New Roman" w:eastAsia="Times New Roman" w:hAnsi="Times New Roman" w:cs="Times New Roman"/>
          <w:sz w:val="24"/>
          <w:szCs w:val="24"/>
        </w:rPr>
        <w:t xml:space="preserve">     </w:t>
      </w:r>
      <w:r w:rsidR="002B086F" w:rsidRPr="00437F69">
        <w:rPr>
          <w:rFonts w:ascii="Times New Roman" w:eastAsia="Times New Roman" w:hAnsi="Times New Roman" w:cs="Times New Roman"/>
          <w:sz w:val="24"/>
          <w:szCs w:val="24"/>
        </w:rPr>
        <w:t xml:space="preserve">Расследование одного из случаев неправильной работы ДФЗ  дало повод усомниться в справедливости такого вывода. Случай уникален тем, что он произошел на линии, где установлено 2 </w:t>
      </w:r>
      <w:r w:rsidR="002B086F">
        <w:rPr>
          <w:rFonts w:ascii="Times New Roman" w:eastAsia="Times New Roman" w:hAnsi="Times New Roman" w:cs="Times New Roman"/>
          <w:sz w:val="24"/>
          <w:szCs w:val="24"/>
        </w:rPr>
        <w:t xml:space="preserve">комплекта </w:t>
      </w:r>
      <w:r w:rsidR="002B086F" w:rsidRPr="00437F69">
        <w:rPr>
          <w:rFonts w:ascii="Times New Roman" w:eastAsia="Times New Roman" w:hAnsi="Times New Roman" w:cs="Times New Roman"/>
          <w:sz w:val="24"/>
          <w:szCs w:val="24"/>
        </w:rPr>
        <w:t xml:space="preserve">защиты ДФЗ. При </w:t>
      </w:r>
      <w:proofErr w:type="gramStart"/>
      <w:r w:rsidR="002B086F" w:rsidRPr="00437F69">
        <w:rPr>
          <w:rFonts w:ascii="Times New Roman" w:eastAsia="Times New Roman" w:hAnsi="Times New Roman" w:cs="Times New Roman"/>
          <w:sz w:val="24"/>
          <w:szCs w:val="24"/>
        </w:rPr>
        <w:t>внешнем</w:t>
      </w:r>
      <w:proofErr w:type="gramEnd"/>
      <w:r w:rsidR="002B086F" w:rsidRPr="00437F69">
        <w:rPr>
          <w:rFonts w:ascii="Times New Roman" w:eastAsia="Times New Roman" w:hAnsi="Times New Roman" w:cs="Times New Roman"/>
          <w:sz w:val="24"/>
          <w:szCs w:val="24"/>
        </w:rPr>
        <w:t xml:space="preserve"> КЗ излишне сработала одна из защит (2-ДФЗ), в то врем</w:t>
      </w:r>
      <w:r w:rsidR="002B086F">
        <w:rPr>
          <w:rFonts w:ascii="Times New Roman" w:eastAsia="Times New Roman" w:hAnsi="Times New Roman" w:cs="Times New Roman"/>
          <w:sz w:val="24"/>
          <w:szCs w:val="24"/>
        </w:rPr>
        <w:t xml:space="preserve">я как другая (1-ДФЗ) - </w:t>
      </w:r>
      <w:r w:rsidR="002B086F" w:rsidRPr="00437F69">
        <w:rPr>
          <w:rFonts w:ascii="Times New Roman" w:eastAsia="Times New Roman" w:hAnsi="Times New Roman" w:cs="Times New Roman"/>
          <w:sz w:val="24"/>
          <w:szCs w:val="24"/>
        </w:rPr>
        <w:t xml:space="preserve"> не сработала. Примечательно, что ранее уже отмечалась аналогичная ситуация, когда излишне срабатывала только защита 2-ДФЗ. После первого случая оба полукомплекта защиты 2-ДФЗ были замедлены в соответствии с</w:t>
      </w:r>
      <w:r w:rsidR="002B086F">
        <w:rPr>
          <w:rFonts w:ascii="Times New Roman" w:eastAsia="Times New Roman" w:hAnsi="Times New Roman" w:cs="Times New Roman"/>
          <w:sz w:val="24"/>
          <w:szCs w:val="24"/>
        </w:rPr>
        <w:t xml:space="preserve"> </w:t>
      </w:r>
      <w:r w:rsidR="002B086F" w:rsidRPr="00437F69">
        <w:rPr>
          <w:rFonts w:ascii="Times New Roman" w:eastAsia="Times New Roman" w:hAnsi="Times New Roman" w:cs="Times New Roman"/>
          <w:sz w:val="24"/>
          <w:szCs w:val="24"/>
        </w:rPr>
        <w:t xml:space="preserve"> упомянутым выше</w:t>
      </w:r>
      <w:r w:rsidR="002B086F">
        <w:rPr>
          <w:rFonts w:ascii="Times New Roman" w:eastAsia="Times New Roman" w:hAnsi="Times New Roman" w:cs="Times New Roman"/>
          <w:sz w:val="24"/>
          <w:szCs w:val="24"/>
        </w:rPr>
        <w:t xml:space="preserve"> </w:t>
      </w:r>
      <w:r w:rsidR="002B086F" w:rsidRPr="00437F69">
        <w:rPr>
          <w:rFonts w:ascii="Times New Roman" w:eastAsia="Times New Roman" w:hAnsi="Times New Roman" w:cs="Times New Roman"/>
          <w:sz w:val="24"/>
          <w:szCs w:val="24"/>
        </w:rPr>
        <w:t>Циркуляром, но это не помешало ей вторично сработать излишне.</w:t>
      </w:r>
    </w:p>
    <w:p w:rsidR="002B086F" w:rsidRDefault="002B086F" w:rsidP="002B086F">
      <w:pPr>
        <w:spacing w:before="100" w:beforeAutospacing="1" w:after="100" w:afterAutospacing="1" w:line="240" w:lineRule="auto"/>
        <w:rPr>
          <w:rFonts w:ascii="Times New Roman" w:eastAsia="Times New Roman" w:hAnsi="Times New Roman" w:cs="Times New Roman"/>
          <w:sz w:val="24"/>
          <w:szCs w:val="24"/>
        </w:rPr>
      </w:pPr>
      <w:r w:rsidRPr="00437F69">
        <w:rPr>
          <w:rFonts w:ascii="Times New Roman" w:eastAsia="Times New Roman" w:hAnsi="Times New Roman" w:cs="Times New Roman"/>
          <w:sz w:val="24"/>
          <w:szCs w:val="24"/>
        </w:rPr>
        <w:lastRenderedPageBreak/>
        <w:br/>
      </w:r>
      <w:r w:rsidR="00D07734">
        <w:rPr>
          <w:rFonts w:ascii="Times New Roman" w:eastAsia="Times New Roman" w:hAnsi="Times New Roman" w:cs="Times New Roman"/>
          <w:sz w:val="24"/>
          <w:szCs w:val="24"/>
        </w:rPr>
        <w:t xml:space="preserve">        </w:t>
      </w:r>
      <w:r w:rsidRPr="00437F69">
        <w:rPr>
          <w:rFonts w:ascii="Times New Roman" w:eastAsia="Times New Roman" w:hAnsi="Times New Roman" w:cs="Times New Roman"/>
          <w:sz w:val="24"/>
          <w:szCs w:val="24"/>
        </w:rPr>
        <w:t>Предположить, в чем причина неправильной работы защиты, помог сравнительный анализ осциллограмм работы приемопередатчиков, записанных цифровым осциллографом на одной  из сторон линии</w:t>
      </w:r>
      <w:r w:rsidRPr="00437F69">
        <w:rPr>
          <w:rFonts w:ascii="Times New Roman" w:eastAsia="Times New Roman" w:hAnsi="Times New Roman" w:cs="Times New Roman"/>
          <w:b/>
          <w:bCs/>
          <w:sz w:val="24"/>
          <w:szCs w:val="24"/>
        </w:rPr>
        <w:t>.</w:t>
      </w:r>
      <w:r w:rsidRPr="00437F69">
        <w:rPr>
          <w:rFonts w:ascii="Times New Roman" w:eastAsia="Times New Roman" w:hAnsi="Times New Roman" w:cs="Times New Roman"/>
          <w:sz w:val="24"/>
          <w:szCs w:val="24"/>
        </w:rPr>
        <w:t xml:space="preserve"> По счастливому стечению обстоятельс</w:t>
      </w:r>
      <w:r>
        <w:rPr>
          <w:rFonts w:ascii="Times New Roman" w:eastAsia="Times New Roman" w:hAnsi="Times New Roman" w:cs="Times New Roman"/>
          <w:sz w:val="24"/>
          <w:szCs w:val="24"/>
        </w:rPr>
        <w:t>тв – с той стороны линии, где в</w:t>
      </w:r>
      <w:r w:rsidRPr="00437F69">
        <w:rPr>
          <w:rFonts w:ascii="Times New Roman" w:eastAsia="Times New Roman" w:hAnsi="Times New Roman" w:cs="Times New Roman"/>
          <w:sz w:val="24"/>
          <w:szCs w:val="24"/>
        </w:rPr>
        <w:t>последствии был выявлен дефект.</w:t>
      </w:r>
      <w:r w:rsidRPr="00437F69">
        <w:rPr>
          <w:rFonts w:ascii="Times New Roman" w:eastAsia="Times New Roman" w:hAnsi="Times New Roman" w:cs="Times New Roman"/>
          <w:sz w:val="24"/>
          <w:szCs w:val="24"/>
        </w:rPr>
        <w:br/>
      </w:r>
      <w:r w:rsidRPr="00437F69">
        <w:rPr>
          <w:rFonts w:ascii="Times New Roman" w:eastAsia="Times New Roman" w:hAnsi="Times New Roman" w:cs="Times New Roman"/>
          <w:sz w:val="24"/>
          <w:szCs w:val="24"/>
        </w:rPr>
        <w:br/>
        <w:t xml:space="preserve">Как видно из осциллограмм фазных токов </w:t>
      </w:r>
      <w:proofErr w:type="spellStart"/>
      <w:r w:rsidRPr="00437F69">
        <w:rPr>
          <w:rFonts w:ascii="Times New Roman" w:eastAsia="Times New Roman" w:hAnsi="Times New Roman" w:cs="Times New Roman"/>
          <w:sz w:val="24"/>
          <w:szCs w:val="24"/>
        </w:rPr>
        <w:t>Ia</w:t>
      </w:r>
      <w:proofErr w:type="spellEnd"/>
      <w:r w:rsidRPr="00437F69">
        <w:rPr>
          <w:rFonts w:ascii="Times New Roman" w:eastAsia="Times New Roman" w:hAnsi="Times New Roman" w:cs="Times New Roman"/>
          <w:sz w:val="24"/>
          <w:szCs w:val="24"/>
        </w:rPr>
        <w:t xml:space="preserve">, </w:t>
      </w:r>
      <w:proofErr w:type="spellStart"/>
      <w:r w:rsidRPr="00437F69">
        <w:rPr>
          <w:rFonts w:ascii="Times New Roman" w:eastAsia="Times New Roman" w:hAnsi="Times New Roman" w:cs="Times New Roman"/>
          <w:sz w:val="24"/>
          <w:szCs w:val="24"/>
        </w:rPr>
        <w:t>Ib</w:t>
      </w:r>
      <w:proofErr w:type="spellEnd"/>
      <w:r w:rsidRPr="00437F69">
        <w:rPr>
          <w:rFonts w:ascii="Times New Roman" w:eastAsia="Times New Roman" w:hAnsi="Times New Roman" w:cs="Times New Roman"/>
          <w:sz w:val="24"/>
          <w:szCs w:val="24"/>
        </w:rPr>
        <w:t xml:space="preserve">, </w:t>
      </w:r>
      <w:proofErr w:type="spellStart"/>
      <w:r w:rsidRPr="00437F69">
        <w:rPr>
          <w:rFonts w:ascii="Times New Roman" w:eastAsia="Times New Roman" w:hAnsi="Times New Roman" w:cs="Times New Roman"/>
          <w:sz w:val="24"/>
          <w:szCs w:val="24"/>
        </w:rPr>
        <w:t>Ic</w:t>
      </w:r>
      <w:proofErr w:type="spellEnd"/>
      <w:r w:rsidRPr="00437F69">
        <w:rPr>
          <w:rFonts w:ascii="Times New Roman" w:eastAsia="Times New Roman" w:hAnsi="Times New Roman" w:cs="Times New Roman"/>
          <w:sz w:val="24"/>
          <w:szCs w:val="24"/>
        </w:rPr>
        <w:t xml:space="preserve">, вначале КЗ возникло на фазе "В", а затем перешло в замыкание фаз "В" и  "С" на землю. Пока КЗ было однофазным, передатчики двух защит работали синхронно: импульсы передатчиков 1-ПРД и 2-ПРД совпадали по фазе, и каждый из них перекрывал импульсы передатчиков на противоположной стороне линии. Поэтому приемники 1-ПРМ и 2-ПРМ были заперты и токи приема были равны 0, как и должно быть при </w:t>
      </w:r>
      <w:proofErr w:type="gramStart"/>
      <w:r w:rsidRPr="00437F69">
        <w:rPr>
          <w:rFonts w:ascii="Times New Roman" w:eastAsia="Times New Roman" w:hAnsi="Times New Roman" w:cs="Times New Roman"/>
          <w:sz w:val="24"/>
          <w:szCs w:val="24"/>
        </w:rPr>
        <w:t>сквозном</w:t>
      </w:r>
      <w:proofErr w:type="gramEnd"/>
      <w:r w:rsidRPr="00437F69">
        <w:rPr>
          <w:rFonts w:ascii="Times New Roman" w:eastAsia="Times New Roman" w:hAnsi="Times New Roman" w:cs="Times New Roman"/>
          <w:sz w:val="24"/>
          <w:szCs w:val="24"/>
        </w:rPr>
        <w:t xml:space="preserve"> КЗ.</w:t>
      </w:r>
      <w:r w:rsidRPr="00437F69">
        <w:rPr>
          <w:rFonts w:ascii="Times New Roman" w:eastAsia="Times New Roman" w:hAnsi="Times New Roman" w:cs="Times New Roman"/>
          <w:sz w:val="24"/>
          <w:szCs w:val="24"/>
        </w:rPr>
        <w:br/>
      </w:r>
      <w:r w:rsidRPr="00437F69">
        <w:rPr>
          <w:rFonts w:ascii="Times New Roman" w:eastAsia="Times New Roman" w:hAnsi="Times New Roman" w:cs="Times New Roman"/>
          <w:sz w:val="24"/>
          <w:szCs w:val="24"/>
        </w:rPr>
        <w:br/>
        <w:t>После перехода КЗ в двухфазное на землю приемник 1-ПРМ остался закрытым, что говорит о том, что перекрытие импульсов передатчиков первого комплекта сохранилось.</w:t>
      </w:r>
      <w:r w:rsidRPr="00437F69">
        <w:rPr>
          <w:rFonts w:ascii="Times New Roman" w:eastAsia="Times New Roman" w:hAnsi="Times New Roman" w:cs="Times New Roman"/>
          <w:sz w:val="24"/>
          <w:szCs w:val="24"/>
        </w:rPr>
        <w:br/>
      </w:r>
      <w:r w:rsidRPr="00437F69">
        <w:rPr>
          <w:rFonts w:ascii="Times New Roman" w:eastAsia="Times New Roman" w:hAnsi="Times New Roman" w:cs="Times New Roman"/>
          <w:sz w:val="24"/>
          <w:szCs w:val="24"/>
        </w:rPr>
        <w:br/>
        <w:t xml:space="preserve">Иначе повел себя передатчик второго комплекта 2-ПРД. Вначале, в момент изменения вида КЗ он "пропустил" один импульс, а затем сдвинул импульсы относительно импульсов передатчика 1-ПРД. Это нарушило взаимное перекрытие импульсов передатчиков защиты 2-ДФЗ, что привело к появлению импульсов в токе приема 2-ПРМ. </w:t>
      </w:r>
      <w:r w:rsidRPr="000136E7">
        <w:rPr>
          <w:rFonts w:ascii="Times New Roman" w:eastAsia="Times New Roman" w:hAnsi="Times New Roman" w:cs="Times New Roman"/>
          <w:sz w:val="24"/>
          <w:szCs w:val="24"/>
          <w:u w:val="single"/>
        </w:rPr>
        <w:t xml:space="preserve">Первый импульс, появившийся вследствие пропуска импульса передатчиком 2-ПРД, оказался достаточно широким. Очевидно, такой же импульс, появившийся на противоположной стороне линии, привел к срабатыванию органа сравнения фаз  (ОСФ) дальнего полукомплекта защиты 2-ДФЗ. Последующие 3 импульса обеспечили удержание ОСФ и срабатывание замедленного выходного реле защиты. </w:t>
      </w:r>
      <w:r w:rsidRPr="00437F69">
        <w:rPr>
          <w:rFonts w:ascii="Times New Roman" w:eastAsia="Times New Roman" w:hAnsi="Times New Roman" w:cs="Times New Roman"/>
          <w:sz w:val="24"/>
          <w:szCs w:val="24"/>
        </w:rPr>
        <w:t xml:space="preserve">Появившиеся затем импульсы объясняются остановом дальнего передатчика, в то время как передатчик данного конца линии продолжал работать. Причем сначала появились два сдвоенных импульса малой продолжительности, вызванных дребезгом контакта реле 1-РП1, управляющим передатчиком, а затем два импульсы длительностью 10мс, совпадающие с паузами в работе передатчика 2-ПРД. Эти импульсы привели к срабатыванию ОСФ, а затем и защиты на данном конце линии. </w:t>
      </w:r>
      <w:r w:rsidRPr="00437F69">
        <w:rPr>
          <w:rFonts w:ascii="Times New Roman" w:eastAsia="Times New Roman" w:hAnsi="Times New Roman" w:cs="Times New Roman"/>
          <w:sz w:val="24"/>
          <w:szCs w:val="24"/>
        </w:rPr>
        <w:br/>
      </w:r>
      <w:r w:rsidRPr="00437F69">
        <w:rPr>
          <w:rFonts w:ascii="Times New Roman" w:eastAsia="Times New Roman" w:hAnsi="Times New Roman" w:cs="Times New Roman"/>
          <w:sz w:val="24"/>
          <w:szCs w:val="24"/>
        </w:rPr>
        <w:br/>
        <w:t>Таким образом, произошла как бы каскадная работа полукомплектов защиты. Это интересно, но не принципиально, т.к. указывает лишь на то, что ширина импульсов тока приема была на грани чувствительности ОСФ. При этом первым сработал тот полукомплект, у которого чувствительность ОСФ оказалась несколько выше.</w:t>
      </w:r>
      <w:r w:rsidRPr="00437F69">
        <w:rPr>
          <w:rFonts w:ascii="Times New Roman" w:eastAsia="Times New Roman" w:hAnsi="Times New Roman" w:cs="Times New Roman"/>
          <w:sz w:val="24"/>
          <w:szCs w:val="24"/>
        </w:rPr>
        <w:br/>
      </w:r>
      <w:r w:rsidRPr="00437F69">
        <w:rPr>
          <w:rFonts w:ascii="Times New Roman" w:eastAsia="Times New Roman" w:hAnsi="Times New Roman" w:cs="Times New Roman"/>
          <w:sz w:val="24"/>
          <w:szCs w:val="24"/>
        </w:rPr>
        <w:br/>
      </w:r>
      <w:r w:rsidR="00D07734">
        <w:rPr>
          <w:rFonts w:ascii="Times New Roman" w:eastAsia="Times New Roman" w:hAnsi="Times New Roman" w:cs="Times New Roman"/>
          <w:sz w:val="24"/>
          <w:szCs w:val="24"/>
        </w:rPr>
        <w:t xml:space="preserve">    </w:t>
      </w:r>
      <w:r w:rsidRPr="00437F69">
        <w:rPr>
          <w:rFonts w:ascii="Times New Roman" w:eastAsia="Times New Roman" w:hAnsi="Times New Roman" w:cs="Times New Roman"/>
          <w:sz w:val="24"/>
          <w:szCs w:val="24"/>
        </w:rPr>
        <w:t xml:space="preserve">Если б в защите не было введено замедление, а импульс в токе приема был одиночным в момент изменения вида КЗ, случай вполне мог бы быть отнесен к явлению "переворота фазы". Но наличие очевидного сдвига </w:t>
      </w:r>
      <w:proofErr w:type="gramStart"/>
      <w:r w:rsidRPr="00437F69">
        <w:rPr>
          <w:rFonts w:ascii="Times New Roman" w:eastAsia="Times New Roman" w:hAnsi="Times New Roman" w:cs="Times New Roman"/>
          <w:sz w:val="24"/>
          <w:szCs w:val="24"/>
        </w:rPr>
        <w:t>по</w:t>
      </w:r>
      <w:proofErr w:type="gramEnd"/>
      <w:r w:rsidRPr="00437F69">
        <w:rPr>
          <w:rFonts w:ascii="Times New Roman" w:eastAsia="Times New Roman" w:hAnsi="Times New Roman" w:cs="Times New Roman"/>
          <w:sz w:val="24"/>
          <w:szCs w:val="24"/>
        </w:rPr>
        <w:t xml:space="preserve"> </w:t>
      </w:r>
      <w:proofErr w:type="gramStart"/>
      <w:r w:rsidRPr="00437F69">
        <w:rPr>
          <w:rFonts w:ascii="Times New Roman" w:eastAsia="Times New Roman" w:hAnsi="Times New Roman" w:cs="Times New Roman"/>
          <w:sz w:val="24"/>
          <w:szCs w:val="24"/>
        </w:rPr>
        <w:t>фаз</w:t>
      </w:r>
      <w:proofErr w:type="gramEnd"/>
      <w:r w:rsidRPr="00437F69">
        <w:rPr>
          <w:rFonts w:ascii="Times New Roman" w:eastAsia="Times New Roman" w:hAnsi="Times New Roman" w:cs="Times New Roman"/>
          <w:sz w:val="24"/>
          <w:szCs w:val="24"/>
        </w:rPr>
        <w:t xml:space="preserve"> импульсов передатчика 2-ПРД с появлением нескольких импульсов тока приема заставило искать дефект настройки органа манипуляции (ОМ) защиты, и он был найден.</w:t>
      </w:r>
    </w:p>
    <w:p w:rsidR="00D07734" w:rsidRDefault="00D07734" w:rsidP="002B086F">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07734">
        <w:rPr>
          <w:rFonts w:ascii="Times New Roman" w:hAnsi="Times New Roman" w:cs="Times New Roman"/>
          <w:sz w:val="24"/>
          <w:szCs w:val="24"/>
        </w:rPr>
        <w:t>Неправильная настройка фильтра заключалась в том, что при правильно настроенном коэффициенте</w:t>
      </w:r>
      <w:proofErr w:type="gramStart"/>
      <w:r w:rsidRPr="00D07734">
        <w:rPr>
          <w:rFonts w:ascii="Times New Roman" w:hAnsi="Times New Roman" w:cs="Times New Roman"/>
          <w:sz w:val="24"/>
          <w:szCs w:val="24"/>
        </w:rPr>
        <w:t xml:space="preserve"> К</w:t>
      </w:r>
      <w:proofErr w:type="gramEnd"/>
      <w:r w:rsidRPr="00D07734">
        <w:rPr>
          <w:rFonts w:ascii="Times New Roman" w:hAnsi="Times New Roman" w:cs="Times New Roman"/>
          <w:sz w:val="24"/>
          <w:szCs w:val="24"/>
        </w:rPr>
        <w:t xml:space="preserve"> фильтра с двух сторон линии с одной из сторон линии не выполн</w:t>
      </w:r>
      <w:r w:rsidRPr="00D07734">
        <w:rPr>
          <w:rFonts w:ascii="Times New Roman" w:hAnsi="Times New Roman" w:cs="Times New Roman"/>
          <w:sz w:val="24"/>
          <w:szCs w:val="24"/>
        </w:rPr>
        <w:t>я</w:t>
      </w:r>
      <w:r w:rsidRPr="00D07734">
        <w:rPr>
          <w:rFonts w:ascii="Times New Roman" w:hAnsi="Times New Roman" w:cs="Times New Roman"/>
          <w:sz w:val="24"/>
          <w:szCs w:val="24"/>
        </w:rPr>
        <w:t>лось требуемое  распределение падений напряжений на резисторах 2-25</w:t>
      </w:r>
      <w:r w:rsidRPr="00D07734">
        <w:rPr>
          <w:rFonts w:ascii="Times New Roman" w:hAnsi="Times New Roman" w:cs="Times New Roman"/>
          <w:sz w:val="24"/>
          <w:szCs w:val="24"/>
          <w:lang w:val="en-US"/>
        </w:rPr>
        <w:t>R</w:t>
      </w:r>
      <w:r w:rsidRPr="00D07734">
        <w:rPr>
          <w:rFonts w:ascii="Times New Roman" w:hAnsi="Times New Roman" w:cs="Times New Roman"/>
          <w:sz w:val="24"/>
          <w:szCs w:val="24"/>
        </w:rPr>
        <w:t>' и 2-25</w:t>
      </w:r>
      <w:r w:rsidRPr="00D07734">
        <w:rPr>
          <w:rFonts w:ascii="Times New Roman" w:hAnsi="Times New Roman" w:cs="Times New Roman"/>
          <w:sz w:val="24"/>
          <w:szCs w:val="24"/>
          <w:lang w:val="en-US"/>
        </w:rPr>
        <w:t>R</w:t>
      </w:r>
      <w:r w:rsidRPr="00D07734">
        <w:rPr>
          <w:rFonts w:ascii="Times New Roman" w:hAnsi="Times New Roman" w:cs="Times New Roman"/>
          <w:sz w:val="24"/>
          <w:szCs w:val="24"/>
        </w:rPr>
        <w:t>'', из-за чего не обеспечивалась отстройка фильтра от токов нулевой последов</w:t>
      </w:r>
      <w:r w:rsidRPr="00D07734">
        <w:rPr>
          <w:rFonts w:ascii="Times New Roman" w:hAnsi="Times New Roman" w:cs="Times New Roman"/>
          <w:sz w:val="24"/>
          <w:szCs w:val="24"/>
        </w:rPr>
        <w:t>а</w:t>
      </w:r>
      <w:r w:rsidRPr="00D07734">
        <w:rPr>
          <w:rFonts w:ascii="Times New Roman" w:hAnsi="Times New Roman" w:cs="Times New Roman"/>
          <w:sz w:val="24"/>
          <w:szCs w:val="24"/>
        </w:rPr>
        <w:t>тельности. Это привело к сдвигу фаз между напряжениями манипуляции у полукомплектов защиты, установленных на противоположных концах линии, появлению импульсов в токе приема и, как следствие, к излишней работе з</w:t>
      </w:r>
      <w:r w:rsidRPr="00D07734">
        <w:rPr>
          <w:rFonts w:ascii="Times New Roman" w:hAnsi="Times New Roman" w:cs="Times New Roman"/>
          <w:sz w:val="24"/>
          <w:szCs w:val="24"/>
        </w:rPr>
        <w:t>а</w:t>
      </w:r>
      <w:r w:rsidRPr="00D07734">
        <w:rPr>
          <w:rFonts w:ascii="Times New Roman" w:hAnsi="Times New Roman" w:cs="Times New Roman"/>
          <w:sz w:val="24"/>
          <w:szCs w:val="24"/>
        </w:rPr>
        <w:t>щиты</w:t>
      </w:r>
      <w:r>
        <w:rPr>
          <w:rFonts w:ascii="Times New Roman" w:hAnsi="Times New Roman" w:cs="Times New Roman"/>
          <w:sz w:val="24"/>
          <w:szCs w:val="24"/>
        </w:rPr>
        <w:t>.</w:t>
      </w:r>
    </w:p>
    <w:p w:rsidR="00D07734" w:rsidRDefault="00D07734" w:rsidP="00D07734">
      <w:pPr>
        <w:pStyle w:val="a4"/>
        <w:ind w:firstLine="720"/>
        <w:rPr>
          <w:sz w:val="24"/>
          <w:szCs w:val="24"/>
        </w:rPr>
      </w:pPr>
      <w:r w:rsidRPr="00D07734">
        <w:rPr>
          <w:sz w:val="24"/>
          <w:szCs w:val="24"/>
        </w:rPr>
        <w:lastRenderedPageBreak/>
        <w:t xml:space="preserve">Как </w:t>
      </w:r>
      <w:proofErr w:type="gramStart"/>
      <w:r w:rsidRPr="00D07734">
        <w:rPr>
          <w:sz w:val="24"/>
          <w:szCs w:val="24"/>
        </w:rPr>
        <w:t>показали проведенные исследования такой дефект настройки филь</w:t>
      </w:r>
      <w:r w:rsidRPr="00D07734">
        <w:rPr>
          <w:sz w:val="24"/>
          <w:szCs w:val="24"/>
        </w:rPr>
        <w:t>т</w:t>
      </w:r>
      <w:r w:rsidRPr="00D07734">
        <w:rPr>
          <w:sz w:val="24"/>
          <w:szCs w:val="24"/>
        </w:rPr>
        <w:t>ра не всегда приводит</w:t>
      </w:r>
      <w:proofErr w:type="gramEnd"/>
      <w:r w:rsidRPr="00D07734">
        <w:rPr>
          <w:sz w:val="24"/>
          <w:szCs w:val="24"/>
        </w:rPr>
        <w:t xml:space="preserve"> к неправильной работе ДФЗ, а лишь при определенных сочетаниях замкнувшихся фаз и в переходных режимах при отключении вне</w:t>
      </w:r>
      <w:r w:rsidRPr="00D07734">
        <w:rPr>
          <w:sz w:val="24"/>
          <w:szCs w:val="24"/>
        </w:rPr>
        <w:t>ш</w:t>
      </w:r>
      <w:r w:rsidRPr="00D07734">
        <w:rPr>
          <w:sz w:val="24"/>
          <w:szCs w:val="24"/>
        </w:rPr>
        <w:t xml:space="preserve">них КЗ. Поэтому долгое время он может себя не проявлять. </w:t>
      </w:r>
    </w:p>
    <w:p w:rsidR="00D07734" w:rsidRPr="00D07734" w:rsidRDefault="00D07734" w:rsidP="00D07734">
      <w:pPr>
        <w:pStyle w:val="a4"/>
        <w:ind w:firstLine="720"/>
        <w:rPr>
          <w:sz w:val="24"/>
          <w:szCs w:val="24"/>
        </w:rPr>
      </w:pPr>
    </w:p>
    <w:p w:rsidR="00D07734" w:rsidRDefault="00D07734" w:rsidP="00D07734">
      <w:pPr>
        <w:pStyle w:val="a4"/>
        <w:ind w:firstLine="720"/>
        <w:rPr>
          <w:sz w:val="24"/>
          <w:szCs w:val="24"/>
        </w:rPr>
      </w:pPr>
      <w:r w:rsidRPr="00D07734">
        <w:rPr>
          <w:sz w:val="24"/>
          <w:szCs w:val="24"/>
        </w:rPr>
        <w:t>При проверках дефект также не всегда выявляется</w:t>
      </w:r>
      <w:proofErr w:type="gramStart"/>
      <w:r>
        <w:rPr>
          <w:sz w:val="24"/>
          <w:szCs w:val="24"/>
        </w:rPr>
        <w:t>.</w:t>
      </w:r>
      <w:proofErr w:type="gramEnd"/>
      <w:r w:rsidRPr="00D07734">
        <w:rPr>
          <w:sz w:val="24"/>
          <w:szCs w:val="24"/>
        </w:rPr>
        <w:t xml:space="preserve"> </w:t>
      </w:r>
      <w:r>
        <w:rPr>
          <w:sz w:val="24"/>
          <w:szCs w:val="24"/>
        </w:rPr>
        <w:t>Т</w:t>
      </w:r>
      <w:r w:rsidRPr="00D07734">
        <w:rPr>
          <w:sz w:val="24"/>
          <w:szCs w:val="24"/>
        </w:rPr>
        <w:t>.к. в действующих Методических указаниях по наладке защит ДФЗ-201 и ДФЗ-504 (МУ 34-70-002-82) контроль распределения падений напряжений на резисторах 2-25</w:t>
      </w:r>
      <w:r w:rsidRPr="00D07734">
        <w:rPr>
          <w:sz w:val="24"/>
          <w:szCs w:val="24"/>
          <w:lang w:val="en-US"/>
        </w:rPr>
        <w:t>R</w:t>
      </w:r>
      <w:r w:rsidRPr="00D07734">
        <w:rPr>
          <w:sz w:val="24"/>
          <w:szCs w:val="24"/>
        </w:rPr>
        <w:t>' и 2-25</w:t>
      </w:r>
      <w:r w:rsidRPr="00D07734">
        <w:rPr>
          <w:sz w:val="24"/>
          <w:szCs w:val="24"/>
          <w:lang w:val="en-US"/>
        </w:rPr>
        <w:t>R</w:t>
      </w:r>
      <w:r w:rsidRPr="00D07734">
        <w:rPr>
          <w:sz w:val="24"/>
          <w:szCs w:val="24"/>
        </w:rPr>
        <w:t>'' не входит в обязательный объем проверки защиты, а предусмотрен только после выполнения регулировки коэффициента К. Отсутствует соответству</w:t>
      </w:r>
      <w:r w:rsidRPr="00D07734">
        <w:rPr>
          <w:sz w:val="24"/>
          <w:szCs w:val="24"/>
        </w:rPr>
        <w:t>ю</w:t>
      </w:r>
      <w:r w:rsidRPr="00D07734">
        <w:rPr>
          <w:sz w:val="24"/>
          <w:szCs w:val="24"/>
        </w:rPr>
        <w:t>щий пункт и в типовом протоколе наладки ДФЗ.</w:t>
      </w:r>
    </w:p>
    <w:p w:rsidR="00D07734" w:rsidRPr="00D07734" w:rsidRDefault="00D07734" w:rsidP="00D07734">
      <w:pPr>
        <w:pStyle w:val="a4"/>
        <w:ind w:firstLine="720"/>
        <w:rPr>
          <w:sz w:val="24"/>
          <w:szCs w:val="24"/>
        </w:rPr>
      </w:pPr>
    </w:p>
    <w:p w:rsidR="00D07734" w:rsidRPr="00D07734" w:rsidRDefault="00D07734" w:rsidP="002B086F">
      <w:pPr>
        <w:rPr>
          <w:rFonts w:ascii="Times New Roman" w:hAnsi="Times New Roman" w:cs="Times New Roman"/>
          <w:b/>
          <w:sz w:val="24"/>
          <w:szCs w:val="24"/>
        </w:rPr>
      </w:pPr>
      <w:r w:rsidRPr="00D07734">
        <w:rPr>
          <w:rFonts w:ascii="Times New Roman" w:hAnsi="Times New Roman" w:cs="Times New Roman"/>
          <w:b/>
          <w:sz w:val="24"/>
          <w:szCs w:val="24"/>
        </w:rPr>
        <w:t>М</w:t>
      </w:r>
      <w:r w:rsidR="002B086F" w:rsidRPr="00D07734">
        <w:rPr>
          <w:rFonts w:ascii="Times New Roman" w:hAnsi="Times New Roman" w:cs="Times New Roman"/>
          <w:b/>
          <w:sz w:val="24"/>
          <w:szCs w:val="24"/>
        </w:rPr>
        <w:t xml:space="preserve">ероприятия информационного письма ДП ЦСЗ №568   </w:t>
      </w:r>
      <w:proofErr w:type="spellStart"/>
      <w:r w:rsidR="002B086F" w:rsidRPr="00D07734">
        <w:rPr>
          <w:rFonts w:ascii="Times New Roman" w:hAnsi="Times New Roman" w:cs="Times New Roman"/>
          <w:b/>
          <w:sz w:val="24"/>
          <w:szCs w:val="24"/>
        </w:rPr>
        <w:t>Мосэнерго</w:t>
      </w:r>
      <w:proofErr w:type="spellEnd"/>
      <w:r w:rsidR="002B086F" w:rsidRPr="00D07734">
        <w:rPr>
          <w:rFonts w:ascii="Times New Roman" w:hAnsi="Times New Roman" w:cs="Times New Roman"/>
          <w:b/>
          <w:sz w:val="24"/>
          <w:szCs w:val="24"/>
        </w:rPr>
        <w:t xml:space="preserve"> «О настройке органа манипуляции передатчика ДФЗ». </w:t>
      </w:r>
    </w:p>
    <w:p w:rsidR="00D07734" w:rsidRDefault="002B086F" w:rsidP="002B086F">
      <w:pPr>
        <w:rPr>
          <w:rFonts w:ascii="Times New Roman" w:hAnsi="Times New Roman" w:cs="Times New Roman"/>
          <w:i/>
          <w:sz w:val="28"/>
          <w:szCs w:val="28"/>
        </w:rPr>
      </w:pPr>
      <w:r w:rsidRPr="00D07734">
        <w:rPr>
          <w:rFonts w:ascii="Times New Roman" w:hAnsi="Times New Roman" w:cs="Times New Roman"/>
          <w:i/>
          <w:sz w:val="28"/>
          <w:szCs w:val="28"/>
        </w:rPr>
        <w:t>В</w:t>
      </w:r>
      <w:r w:rsidRPr="00D07734">
        <w:rPr>
          <w:rStyle w:val="a3"/>
          <w:rFonts w:ascii="Times New Roman" w:hAnsi="Times New Roman" w:cs="Times New Roman"/>
          <w:i/>
          <w:sz w:val="28"/>
          <w:szCs w:val="28"/>
        </w:rPr>
        <w:t xml:space="preserve"> </w:t>
      </w:r>
      <w:r w:rsidRPr="00D07734">
        <w:rPr>
          <w:rFonts w:ascii="Times New Roman" w:hAnsi="Times New Roman" w:cs="Times New Roman"/>
          <w:i/>
          <w:sz w:val="28"/>
          <w:szCs w:val="28"/>
        </w:rPr>
        <w:t xml:space="preserve">обязательном порядке выполнять проверку распределения падений напряжений на резисторах 2-R25' и 2-R25'' органа манипуляции передатчиком защит ДФЗ при новом включении, плановых и послеаварийных проверках. Для большей точности установки требуемого соотношения измерение напряжений следует производить между зажимом "7"  комплекта аппаратов  2  и выводами резисторов 2-R25', 2-R25'', соединенными </w:t>
      </w:r>
      <w:proofErr w:type="gramStart"/>
      <w:r w:rsidRPr="00D07734">
        <w:rPr>
          <w:rFonts w:ascii="Times New Roman" w:hAnsi="Times New Roman" w:cs="Times New Roman"/>
          <w:i/>
          <w:sz w:val="28"/>
          <w:szCs w:val="28"/>
        </w:rPr>
        <w:t>со</w:t>
      </w:r>
      <w:proofErr w:type="gramEnd"/>
      <w:r w:rsidRPr="00D07734">
        <w:rPr>
          <w:rFonts w:ascii="Times New Roman" w:hAnsi="Times New Roman" w:cs="Times New Roman"/>
          <w:i/>
          <w:sz w:val="28"/>
          <w:szCs w:val="28"/>
        </w:rPr>
        <w:t xml:space="preserve"> вторичной обмоткой трансформатора 2-ТФМ (U1), и между зажимами "7" и "16" комплекта аппаратов "2" (U2). Отношение напряжений должно быть U2/U1 = 0,5±0,025.  </w:t>
      </w:r>
    </w:p>
    <w:p w:rsidR="002B086F" w:rsidRPr="00D07734" w:rsidRDefault="002B086F" w:rsidP="002B086F">
      <w:pPr>
        <w:rPr>
          <w:rFonts w:ascii="Times New Roman" w:hAnsi="Times New Roman" w:cs="Times New Roman"/>
          <w:i/>
          <w:sz w:val="28"/>
          <w:szCs w:val="28"/>
        </w:rPr>
      </w:pPr>
      <w:r w:rsidRPr="00D07734">
        <w:rPr>
          <w:rFonts w:ascii="Times New Roman" w:hAnsi="Times New Roman" w:cs="Times New Roman"/>
          <w:i/>
          <w:sz w:val="28"/>
          <w:szCs w:val="28"/>
        </w:rPr>
        <w:t>Правильная настройка  органа манипуляции позволит уменьшить число неправильных случаев работы  ДФЗ, причем без введения замедления защиты.</w:t>
      </w:r>
    </w:p>
    <w:p w:rsidR="002B086F" w:rsidRPr="00D07734" w:rsidRDefault="002B086F" w:rsidP="002B086F">
      <w:pPr>
        <w:rPr>
          <w:sz w:val="28"/>
          <w:szCs w:val="28"/>
        </w:rPr>
      </w:pPr>
    </w:p>
    <w:p w:rsidR="002B086F" w:rsidRDefault="002B086F" w:rsidP="002B086F"/>
    <w:p w:rsidR="00393AFA" w:rsidRDefault="00393AFA"/>
    <w:sectPr w:rsidR="00393AFA" w:rsidSect="00164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086F"/>
    <w:rsid w:val="00164C71"/>
    <w:rsid w:val="002B086F"/>
    <w:rsid w:val="00393AFA"/>
    <w:rsid w:val="004C5370"/>
    <w:rsid w:val="00915A47"/>
    <w:rsid w:val="00D0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086F"/>
    <w:rPr>
      <w:b/>
      <w:bCs/>
    </w:rPr>
  </w:style>
  <w:style w:type="paragraph" w:styleId="a4">
    <w:name w:val="Body Text"/>
    <w:basedOn w:val="a"/>
    <w:link w:val="a5"/>
    <w:rsid w:val="00D07734"/>
    <w:pPr>
      <w:spacing w:after="0" w:line="240" w:lineRule="auto"/>
      <w:jc w:val="both"/>
    </w:pPr>
    <w:rPr>
      <w:rFonts w:ascii="Times New Roman" w:eastAsia="Times New Roman" w:hAnsi="Times New Roman" w:cs="Times New Roman"/>
      <w:sz w:val="28"/>
      <w:szCs w:val="20"/>
      <w:lang w:eastAsia="ja-JP"/>
    </w:rPr>
  </w:style>
  <w:style w:type="character" w:customStyle="1" w:styleId="a5">
    <w:name w:val="Основной текст Знак"/>
    <w:basedOn w:val="a0"/>
    <w:link w:val="a4"/>
    <w:rsid w:val="00D07734"/>
    <w:rPr>
      <w:rFonts w:ascii="Times New Roman" w:eastAsia="Times New Roman" w:hAnsi="Times New Roman" w:cs="Times New Roman"/>
      <w:sz w:val="28"/>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2019-10-11T15:01:00Z</dcterms:created>
  <dcterms:modified xsi:type="dcterms:W3CDTF">2019-10-11T15:40:00Z</dcterms:modified>
</cp:coreProperties>
</file>